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C533D" w14:textId="0C0D3BBD" w:rsidR="005276D2" w:rsidRDefault="00545C42" w:rsidP="00786471">
      <w:pPr>
        <w:pStyle w:val="Title"/>
      </w:pPr>
      <w:r>
        <w:t>Notes for Workshops on</w:t>
      </w:r>
      <w:r>
        <w:br/>
        <w:t>Getting the Most from Mathematical Exercises</w:t>
      </w:r>
    </w:p>
    <w:p w14:paraId="627CFBFB" w14:textId="216CFD3A" w:rsidR="00545C42" w:rsidRDefault="006C1806" w:rsidP="00545C42">
      <w:pPr>
        <w:pStyle w:val="Author"/>
      </w:pPr>
      <w:r>
        <w:t xml:space="preserve">John Mason </w:t>
      </w:r>
      <w:bookmarkStart w:id="0" w:name="_GoBack"/>
      <w:bookmarkEnd w:id="0"/>
      <w:r w:rsidR="00545C42">
        <w:t>2013</w:t>
      </w:r>
    </w:p>
    <w:p w14:paraId="0812A5E8" w14:textId="3B8117EB" w:rsidR="00545C42" w:rsidRDefault="00545C42" w:rsidP="00545C42">
      <w:pPr>
        <w:pStyle w:val="Heading2"/>
      </w:pPr>
      <w:r>
        <w:t>Background</w:t>
      </w:r>
    </w:p>
    <w:p w14:paraId="71D48014" w14:textId="1527DD1A" w:rsidR="00D4493B" w:rsidRDefault="005E7D33" w:rsidP="00545C42">
      <w:r>
        <w:t xml:space="preserve">Let us assume that work has been done on a topic, which means both that the teacher has  reminded themself of the </w:t>
      </w:r>
      <w:r>
        <w:rPr>
          <w:i/>
        </w:rPr>
        <w:t>structure of the topic</w:t>
      </w:r>
      <w:r>
        <w:t xml:space="preserve"> (</w:t>
      </w:r>
      <w:r w:rsidR="00B63EB9">
        <w:t xml:space="preserve">see for example </w:t>
      </w:r>
      <w:r>
        <w:t xml:space="preserve">Mason </w:t>
      </w:r>
      <w:r w:rsidR="00B63EB9">
        <w:t>2004 or</w:t>
      </w:r>
      <w:r w:rsidR="00EA3B69">
        <w:t xml:space="preserve"> 2006</w:t>
      </w:r>
      <w:r>
        <w:t>), and that learners have encountered some or all of the elements</w:t>
      </w:r>
      <w:r w:rsidR="00B63EB9">
        <w:t xml:space="preserve"> of that topic</w:t>
      </w:r>
      <w:r>
        <w:t>. This will mean that attention has been p</w:t>
      </w:r>
      <w:r w:rsidR="00D4493B">
        <w:t>a</w:t>
      </w:r>
      <w:r>
        <w:t xml:space="preserve">id to all four aspects of the human psyche as it is traditionally viewed: enaction (behaviour), cognition (intellect, awareness), affect (disposition and </w:t>
      </w:r>
      <w:r w:rsidR="00D4493B">
        <w:t xml:space="preserve">purpose-utility) and attention. </w:t>
      </w:r>
    </w:p>
    <w:p w14:paraId="67162326" w14:textId="3014F8AB" w:rsidR="00D4493B" w:rsidRPr="005E7D33" w:rsidRDefault="005E7D33" w:rsidP="00EA3B69">
      <w:r>
        <w:t>Exercises are one of six possible modes of interaction between a learner, a tea</w:t>
      </w:r>
      <w:r w:rsidR="00EA3B69">
        <w:t>cher, and mathematics (Mason 2004</w:t>
      </w:r>
      <w:r>
        <w:t>). For exercises to be successful it is not sufficient that tasks be assigned by the teacher.  Rather, exercising is a response by a learner to a desire to consolidate, review, gain facility and-or internalise a</w:t>
      </w:r>
      <w:r w:rsidR="00D4493B">
        <w:t>ppropriate actions (behaviours), and this is mediated or arranged by the teacher suggesting or assigning particular tasks.</w:t>
      </w:r>
    </w:p>
    <w:p w14:paraId="627F6324" w14:textId="69C65480" w:rsidR="00545C42" w:rsidRDefault="00545C42" w:rsidP="00545C42">
      <w:pPr>
        <w:pStyle w:val="Heading2"/>
      </w:pPr>
      <w:r>
        <w:t>Preparing to Use A Set of Exercises</w:t>
      </w:r>
    </w:p>
    <w:p w14:paraId="4C0B54F0" w14:textId="657BA6FE" w:rsidR="00545C42" w:rsidRDefault="00545C42" w:rsidP="003368DD">
      <w:r>
        <w:t>Before setting learners exercises, it is important to have a sense of how working on those exercises might enrich their conceptual appreciation and develop facility with techniques. This means asking a number of questions:</w:t>
      </w:r>
      <w:r w:rsidR="003368DD" w:rsidRPr="003368DD">
        <w:rPr>
          <w:rFonts w:eastAsiaTheme="minorEastAs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704"/>
      </w:tblGrid>
      <w:tr w:rsidR="003368DD" w:rsidRPr="003368DD" w14:paraId="71B59309" w14:textId="77777777" w:rsidTr="00FB5FAD">
        <w:tc>
          <w:tcPr>
            <w:tcW w:w="5070" w:type="dxa"/>
          </w:tcPr>
          <w:p w14:paraId="62A17CF6" w14:textId="77777777" w:rsidR="003368DD" w:rsidRDefault="003368DD" w:rsidP="009F4B7C">
            <w:pPr>
              <w:pStyle w:val="Heading3"/>
              <w:outlineLvl w:val="2"/>
            </w:pPr>
            <w:r w:rsidRPr="003368DD">
              <w:t>Cognition (Intellect/Awareness)</w:t>
            </w:r>
          </w:p>
          <w:p w14:paraId="4533B155" w14:textId="77777777" w:rsidR="003368DD" w:rsidRPr="0021239D" w:rsidRDefault="003368DD" w:rsidP="0021239D">
            <w:pPr>
              <w:pStyle w:val="Display"/>
            </w:pPr>
            <w:r w:rsidRPr="00545C42">
              <w:t xml:space="preserve">What </w:t>
            </w:r>
            <w:r w:rsidRPr="0021239D">
              <w:t>images, associations, alternative presentations might be brought to mind?</w:t>
            </w:r>
          </w:p>
          <w:p w14:paraId="28EADDA5" w14:textId="4CF54749" w:rsidR="003368DD" w:rsidRPr="003368DD" w:rsidRDefault="003368DD" w:rsidP="0021239D">
            <w:pPr>
              <w:pStyle w:val="Display"/>
              <w:rPr>
                <w:rFonts w:ascii="Times" w:eastAsiaTheme="minorEastAsia" w:hAnsi="Times"/>
                <w:color w:val="C6330F"/>
              </w:rPr>
            </w:pPr>
            <w:r w:rsidRPr="0021239D">
              <w:t>What is availab</w:t>
            </w:r>
            <w:r w:rsidRPr="00545C42">
              <w:t>le to be learned (what is being varied, what is invariant)</w:t>
            </w:r>
            <w:r>
              <w:t>?</w:t>
            </w:r>
          </w:p>
        </w:tc>
        <w:tc>
          <w:tcPr>
            <w:tcW w:w="4704" w:type="dxa"/>
          </w:tcPr>
          <w:p w14:paraId="0D417B0C" w14:textId="77777777" w:rsidR="003368DD" w:rsidRDefault="003368DD" w:rsidP="00FB5FAD">
            <w:pPr>
              <w:pStyle w:val="Heading3"/>
              <w:outlineLvl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Affect (disposition &amp; purpose-utility)</w:t>
            </w:r>
          </w:p>
          <w:p w14:paraId="1A0BCADC" w14:textId="77777777" w:rsidR="006C1806" w:rsidRPr="00545C42" w:rsidRDefault="006C1806" w:rsidP="006C1806">
            <w:pPr>
              <w:pStyle w:val="Display"/>
              <w:rPr>
                <w:rFonts w:ascii="Times" w:eastAsiaTheme="minorEastAsia" w:hAnsi="Times"/>
                <w:color w:val="C6330F"/>
              </w:rPr>
            </w:pPr>
            <w:r>
              <w:t>What are origins of topic?</w:t>
            </w:r>
          </w:p>
          <w:p w14:paraId="241A32E2" w14:textId="77777777" w:rsidR="003368DD" w:rsidRDefault="003368DD" w:rsidP="00132554">
            <w:pPr>
              <w:pStyle w:val="Display"/>
            </w:pPr>
            <w:r w:rsidRPr="00545C42">
              <w:t>Where are the techniques useful?</w:t>
            </w:r>
          </w:p>
          <w:p w14:paraId="5545CC25" w14:textId="723F40C6" w:rsidR="003368DD" w:rsidRPr="003368DD" w:rsidRDefault="003368DD" w:rsidP="00132554">
            <w:pPr>
              <w:pStyle w:val="Display"/>
            </w:pPr>
            <w:r w:rsidRPr="00545C42">
              <w:t>How are exercises seen by learners (epistemic stances)</w:t>
            </w:r>
            <w:r w:rsidR="006C1806">
              <w:t>?</w:t>
            </w:r>
          </w:p>
        </w:tc>
      </w:tr>
      <w:tr w:rsidR="003368DD" w:rsidRPr="003368DD" w14:paraId="4D0D022E" w14:textId="77777777" w:rsidTr="00FB5FAD">
        <w:tc>
          <w:tcPr>
            <w:tcW w:w="5070" w:type="dxa"/>
          </w:tcPr>
          <w:p w14:paraId="6BB1F29A" w14:textId="77777777" w:rsidR="003368DD" w:rsidRDefault="003368DD" w:rsidP="003368DD">
            <w:pPr>
              <w:pStyle w:val="Heading3"/>
              <w:outlineLvl w:val="2"/>
            </w:pPr>
            <w:r>
              <w:t>Enaction (Behaviour)</w:t>
            </w:r>
          </w:p>
          <w:p w14:paraId="24B4EF2A" w14:textId="77777777" w:rsidR="003368DD" w:rsidRPr="00545C42" w:rsidRDefault="003368DD" w:rsidP="003368DD">
            <w:pPr>
              <w:pStyle w:val="Display"/>
              <w:rPr>
                <w:rFonts w:ascii="Times" w:eastAsiaTheme="minorEastAsia" w:hAnsi="Times"/>
                <w:color w:val="C6330F"/>
              </w:rPr>
            </w:pPr>
            <w:r w:rsidRPr="00545C42">
              <w:t>What technical terms used or useful</w:t>
            </w:r>
          </w:p>
          <w:p w14:paraId="4C47E36B" w14:textId="77777777" w:rsidR="003368DD" w:rsidRPr="00545C42" w:rsidRDefault="003368DD" w:rsidP="003368DD">
            <w:pPr>
              <w:pStyle w:val="Display"/>
              <w:rPr>
                <w:rFonts w:ascii="Times" w:eastAsiaTheme="minorEastAsia" w:hAnsi="Times"/>
                <w:color w:val="C6330F"/>
              </w:rPr>
            </w:pPr>
            <w:r w:rsidRPr="00545C42">
              <w:t>What inner incantations helpful?</w:t>
            </w:r>
          </w:p>
          <w:p w14:paraId="66CD1B60" w14:textId="166E84A4" w:rsidR="003368DD" w:rsidRPr="003368DD" w:rsidRDefault="003368DD" w:rsidP="003368DD">
            <w:pPr>
              <w:pStyle w:val="Display"/>
            </w:pPr>
            <w:r w:rsidRPr="00545C42">
              <w:t>What specific techniques called upon and developed?</w:t>
            </w:r>
          </w:p>
        </w:tc>
        <w:tc>
          <w:tcPr>
            <w:tcW w:w="4704" w:type="dxa"/>
          </w:tcPr>
          <w:p w14:paraId="36DA6D62" w14:textId="77777777" w:rsidR="003368DD" w:rsidRDefault="003368DD" w:rsidP="00FB5FAD">
            <w:pPr>
              <w:pStyle w:val="Heading3"/>
              <w:outlineLvl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Attention–Will</w:t>
            </w:r>
          </w:p>
          <w:p w14:paraId="74A32A3B" w14:textId="77777777" w:rsidR="003368DD" w:rsidRPr="00545C42" w:rsidRDefault="003368DD" w:rsidP="00132554">
            <w:pPr>
              <w:pStyle w:val="Display"/>
              <w:rPr>
                <w:rFonts w:ascii="Times" w:eastAsiaTheme="minorEastAsia" w:hAnsi="Times"/>
                <w:color w:val="C6330F"/>
              </w:rPr>
            </w:pPr>
            <w:r w:rsidRPr="00545C42">
              <w:t>What was worth stressing and what ignoring?</w:t>
            </w:r>
          </w:p>
          <w:p w14:paraId="32980D46" w14:textId="519D070C" w:rsidR="003368DD" w:rsidRPr="00545C42" w:rsidRDefault="003368DD" w:rsidP="00132554">
            <w:pPr>
              <w:pStyle w:val="Display"/>
              <w:rPr>
                <w:rFonts w:ascii="Times" w:eastAsiaTheme="minorEastAsia" w:hAnsi="Times"/>
                <w:color w:val="C6330F"/>
              </w:rPr>
            </w:pPr>
            <w:r w:rsidRPr="00545C42">
              <w:t xml:space="preserve">What properties </w:t>
            </w:r>
            <w:r w:rsidR="0017602D">
              <w:t xml:space="preserve">are </w:t>
            </w:r>
            <w:r w:rsidRPr="00545C42">
              <w:t>called upon</w:t>
            </w:r>
            <w:r w:rsidR="0017602D">
              <w:t>?</w:t>
            </w:r>
          </w:p>
          <w:p w14:paraId="65A02DE1" w14:textId="0E420961" w:rsidR="003368DD" w:rsidRDefault="003368DD" w:rsidP="00132554">
            <w:pPr>
              <w:pStyle w:val="Display"/>
              <w:rPr>
                <w:rFonts w:eastAsiaTheme="minorEastAsia"/>
              </w:rPr>
            </w:pPr>
            <w:r w:rsidRPr="00545C42">
              <w:t>What relationships recognised?</w:t>
            </w:r>
          </w:p>
        </w:tc>
      </w:tr>
    </w:tbl>
    <w:p w14:paraId="0D737CFB" w14:textId="142DA9DE" w:rsidR="00545C42" w:rsidRDefault="00545C42" w:rsidP="00FB5FAD">
      <w:pPr>
        <w:pStyle w:val="Display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619"/>
      </w:tblGrid>
      <w:tr w:rsidR="003368DD" w:rsidRPr="003368DD" w14:paraId="536D5B8D" w14:textId="77777777" w:rsidTr="00FB5FAD">
        <w:tc>
          <w:tcPr>
            <w:tcW w:w="5070" w:type="dxa"/>
          </w:tcPr>
          <w:p w14:paraId="0B19BDD5" w14:textId="77777777" w:rsidR="003368DD" w:rsidRPr="003368DD" w:rsidRDefault="003368DD" w:rsidP="003368DD">
            <w:pPr>
              <w:pStyle w:val="Heading2"/>
              <w:jc w:val="center"/>
              <w:outlineLvl w:val="1"/>
              <w:rPr>
                <w:rFonts w:eastAsiaTheme="minorEastAsia"/>
              </w:rPr>
            </w:pPr>
            <w:r w:rsidRPr="003368DD">
              <w:rPr>
                <w:rFonts w:eastAsiaTheme="minorEastAsia"/>
              </w:rPr>
              <w:t>Strategies for Exploiting Exercises</w:t>
            </w:r>
          </w:p>
        </w:tc>
        <w:tc>
          <w:tcPr>
            <w:tcW w:w="4619" w:type="dxa"/>
          </w:tcPr>
          <w:p w14:paraId="75944022" w14:textId="32FACE00" w:rsidR="003368DD" w:rsidRPr="003368DD" w:rsidRDefault="003368DD" w:rsidP="003368DD">
            <w:pPr>
              <w:pStyle w:val="Heading2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Reflection Strategies</w:t>
            </w:r>
          </w:p>
        </w:tc>
      </w:tr>
      <w:tr w:rsidR="003368DD" w:rsidRPr="003368DD" w14:paraId="74EBAC20" w14:textId="77777777" w:rsidTr="00FB5FAD">
        <w:tc>
          <w:tcPr>
            <w:tcW w:w="5070" w:type="dxa"/>
          </w:tcPr>
          <w:p w14:paraId="7460ADE7" w14:textId="2D9F928E" w:rsidR="003368DD" w:rsidRPr="00B64141" w:rsidRDefault="003368DD" w:rsidP="0021239D">
            <w:pPr>
              <w:rPr>
                <w:rFonts w:ascii="Times" w:eastAsiaTheme="minorEastAsia" w:hAnsi="Times" w:cstheme="minorBidi"/>
                <w:color w:val="993300"/>
                <w:sz w:val="36"/>
              </w:rPr>
            </w:pPr>
            <w:r w:rsidRPr="00B64141">
              <w:rPr>
                <w:rFonts w:eastAsia="ＭＳ Ｐゴシック"/>
              </w:rPr>
              <w:t>Sort collection of different contexts, different variants, different parameters</w:t>
            </w:r>
            <w:r w:rsidR="0017602D">
              <w:rPr>
                <w:rFonts w:eastAsia="ＭＳ Ｐゴシック"/>
              </w:rPr>
              <w:t>;</w:t>
            </w:r>
          </w:p>
          <w:p w14:paraId="02DE84F6" w14:textId="5DC62C7A" w:rsidR="0017602D" w:rsidRDefault="0017602D" w:rsidP="0021239D">
            <w:pPr>
              <w:rPr>
                <w:rFonts w:eastAsia="ＭＳ Ｐゴシック"/>
              </w:rPr>
            </w:pPr>
            <w:r>
              <w:rPr>
                <w:rFonts w:eastAsia="ＭＳ Ｐゴシック"/>
              </w:rPr>
              <w:t>Characterise odd one out form three instances;</w:t>
            </w:r>
          </w:p>
          <w:p w14:paraId="3BFC7639" w14:textId="5AE17C45" w:rsidR="003368DD" w:rsidRPr="00B64141" w:rsidRDefault="003368DD" w:rsidP="0021239D">
            <w:pPr>
              <w:rPr>
                <w:rFonts w:ascii="Times" w:eastAsiaTheme="minorEastAsia" w:hAnsi="Times" w:cstheme="minorBidi"/>
                <w:color w:val="993300"/>
                <w:sz w:val="36"/>
              </w:rPr>
            </w:pPr>
            <w:r w:rsidRPr="00B64141">
              <w:rPr>
                <w:rFonts w:eastAsia="ＭＳ Ｐゴシック"/>
              </w:rPr>
              <w:t>Put in order of anticipated challenge</w:t>
            </w:r>
            <w:r w:rsidR="0017602D">
              <w:rPr>
                <w:rFonts w:eastAsia="ＭＳ Ｐゴシック"/>
              </w:rPr>
              <w:t>;</w:t>
            </w:r>
          </w:p>
          <w:p w14:paraId="5F50338F" w14:textId="17695602" w:rsidR="003368DD" w:rsidRPr="00B64141" w:rsidRDefault="003368DD" w:rsidP="0021239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 as many of these as you need to in order to be able to do any question of this type</w:t>
            </w:r>
            <w:r w:rsidR="0017602D">
              <w:rPr>
                <w:rFonts w:eastAsiaTheme="minorEastAsia"/>
              </w:rPr>
              <w:t>;</w:t>
            </w:r>
          </w:p>
          <w:p w14:paraId="22D6E066" w14:textId="17967A4C" w:rsidR="003368DD" w:rsidRPr="00B64141" w:rsidRDefault="003368DD" w:rsidP="0021239D">
            <w:pPr>
              <w:rPr>
                <w:rFonts w:ascii="Times" w:eastAsiaTheme="minorEastAsia" w:hAnsi="Times" w:cstheme="minorBidi"/>
                <w:color w:val="993300"/>
                <w:sz w:val="36"/>
              </w:rPr>
            </w:pPr>
            <w:r w:rsidRPr="00B64141">
              <w:rPr>
                <w:rFonts w:eastAsia="ＭＳ Ｐゴシック"/>
              </w:rPr>
              <w:t>C</w:t>
            </w:r>
            <w:r w:rsidR="0017602D">
              <w:rPr>
                <w:rFonts w:eastAsia="ＭＳ Ｐゴシック"/>
              </w:rPr>
              <w:t xml:space="preserve">onstruct (and do) an Easy, Hard, </w:t>
            </w:r>
            <w:r w:rsidRPr="00B64141">
              <w:rPr>
                <w:rFonts w:eastAsia="ＭＳ Ｐゴシック"/>
              </w:rPr>
              <w:t xml:space="preserve">Peculiar </w:t>
            </w:r>
            <w:r w:rsidR="0017602D">
              <w:rPr>
                <w:rFonts w:eastAsia="ＭＳ Ｐゴシック"/>
              </w:rPr>
              <w:t xml:space="preserve">and where possible a General </w:t>
            </w:r>
            <w:r w:rsidRPr="00B64141">
              <w:rPr>
                <w:rFonts w:eastAsia="ＭＳ Ｐゴシック"/>
              </w:rPr>
              <w:t>task of this type</w:t>
            </w:r>
            <w:r w:rsidR="0017602D">
              <w:rPr>
                <w:rFonts w:eastAsia="ＭＳ Ｐゴシック"/>
              </w:rPr>
              <w:t>;</w:t>
            </w:r>
          </w:p>
          <w:p w14:paraId="3C813FC8" w14:textId="66E5A00E" w:rsidR="003368DD" w:rsidRPr="00B64141" w:rsidRDefault="003368DD" w:rsidP="0021239D">
            <w:pPr>
              <w:rPr>
                <w:rFonts w:ascii="Times" w:eastAsiaTheme="minorEastAsia" w:hAnsi="Times" w:cstheme="minorBidi"/>
                <w:color w:val="993300"/>
                <w:sz w:val="36"/>
              </w:rPr>
            </w:pPr>
            <w:r w:rsidRPr="00B64141">
              <w:rPr>
                <w:rFonts w:eastAsia="ＭＳ Ｐゴシック"/>
              </w:rPr>
              <w:t>Decide between appropriate and flawed solutions</w:t>
            </w:r>
            <w:r w:rsidR="0017602D">
              <w:rPr>
                <w:rFonts w:eastAsia="ＭＳ Ｐゴシック"/>
              </w:rPr>
              <w:t>;</w:t>
            </w:r>
          </w:p>
          <w:p w14:paraId="75E771D8" w14:textId="5E054571" w:rsidR="003368DD" w:rsidRPr="0017602D" w:rsidRDefault="003368DD" w:rsidP="003368DD">
            <w:pPr>
              <w:rPr>
                <w:rFonts w:ascii="Times" w:eastAsiaTheme="minorEastAsia" w:hAnsi="Times" w:cstheme="minorBidi"/>
                <w:color w:val="993300"/>
                <w:sz w:val="36"/>
              </w:rPr>
            </w:pPr>
            <w:r w:rsidRPr="00B64141">
              <w:rPr>
                <w:rFonts w:eastAsia="ＭＳ Ｐゴシック"/>
              </w:rPr>
              <w:t>Describe how to recognise a task ‘of this type’</w:t>
            </w:r>
            <w:r w:rsidR="0017602D" w:rsidRPr="0017602D">
              <w:rPr>
                <w:rFonts w:eastAsiaTheme="minorEastAsia"/>
              </w:rPr>
              <w:t>;</w:t>
            </w:r>
            <w:r w:rsidR="0017602D">
              <w:rPr>
                <w:rFonts w:ascii="Times" w:eastAsiaTheme="minorEastAsia" w:hAnsi="Times" w:cstheme="minorBidi"/>
                <w:color w:val="993300"/>
                <w:sz w:val="36"/>
              </w:rPr>
              <w:t xml:space="preserve"> </w:t>
            </w:r>
            <w:r w:rsidRPr="00B64141">
              <w:rPr>
                <w:rFonts w:eastAsia="ＭＳ Ｐゴシック"/>
              </w:rPr>
              <w:t>Tell someone ‘how to d</w:t>
            </w:r>
            <w:r>
              <w:rPr>
                <w:rFonts w:eastAsia="ＭＳ Ｐゴシック"/>
              </w:rPr>
              <w:t xml:space="preserve">o </w:t>
            </w:r>
            <w:r w:rsidRPr="003F2163">
              <w:rPr>
                <w:rFonts w:eastAsia="ＭＳ Ｐゴシック"/>
              </w:rPr>
              <w:t>a task of this type’</w:t>
            </w:r>
          </w:p>
        </w:tc>
        <w:tc>
          <w:tcPr>
            <w:tcW w:w="4619" w:type="dxa"/>
          </w:tcPr>
          <w:p w14:paraId="4F5206A4" w14:textId="77777777" w:rsidR="003368DD" w:rsidRPr="003F2163" w:rsidRDefault="003368DD" w:rsidP="003368DD">
            <w:pPr>
              <w:rPr>
                <w:rFonts w:ascii="Times" w:eastAsiaTheme="minorEastAsia" w:hAnsi="Times" w:cstheme="minorBidi"/>
                <w:color w:val="993300"/>
                <w:sz w:val="36"/>
              </w:rPr>
            </w:pPr>
            <w:r w:rsidRPr="003F2163">
              <w:rPr>
                <w:rFonts w:eastAsia="ＭＳ Ｐゴシック"/>
              </w:rPr>
              <w:t xml:space="preserve">What are </w:t>
            </w:r>
            <w:r>
              <w:rPr>
                <w:rFonts w:eastAsia="ＭＳ Ｐゴシック"/>
              </w:rPr>
              <w:t>tasks</w:t>
            </w:r>
            <w:r w:rsidRPr="003F2163">
              <w:rPr>
                <w:rFonts w:eastAsia="ＭＳ Ｐゴシック"/>
              </w:rPr>
              <w:t xml:space="preserve"> like these accomplishing (narrative about place in mathematics)</w:t>
            </w:r>
          </w:p>
          <w:p w14:paraId="18D59AAC" w14:textId="77777777" w:rsidR="003368DD" w:rsidRPr="009A3D56" w:rsidRDefault="003368DD" w:rsidP="003368DD">
            <w:pPr>
              <w:rPr>
                <w:rFonts w:ascii="Times" w:eastAsiaTheme="minorEastAsia" w:hAnsi="Times" w:cstheme="minorBidi"/>
                <w:color w:val="993300"/>
                <w:sz w:val="36"/>
              </w:rPr>
            </w:pPr>
            <w:r w:rsidRPr="009A3D56">
              <w:rPr>
                <w:rFonts w:eastAsia="ＭＳ Ｐゴシック"/>
              </w:rPr>
              <w:t>What technical terms involved?</w:t>
            </w:r>
          </w:p>
          <w:p w14:paraId="559B6AD6" w14:textId="77777777" w:rsidR="003368DD" w:rsidRPr="009A3D56" w:rsidRDefault="003368DD" w:rsidP="003368DD">
            <w:pPr>
              <w:rPr>
                <w:rFonts w:ascii="Times" w:eastAsiaTheme="minorEastAsia" w:hAnsi="Times" w:cstheme="minorBidi"/>
                <w:color w:val="993300"/>
                <w:sz w:val="36"/>
              </w:rPr>
            </w:pPr>
            <w:r w:rsidRPr="009A3D56">
              <w:rPr>
                <w:rFonts w:eastAsia="ＭＳ Ｐゴシック"/>
              </w:rPr>
              <w:t>What concepts called upon?</w:t>
            </w:r>
          </w:p>
          <w:p w14:paraId="465E6FFB" w14:textId="77777777" w:rsidR="003368DD" w:rsidRPr="009A3D56" w:rsidRDefault="003368DD" w:rsidP="003368DD">
            <w:pPr>
              <w:rPr>
                <w:rFonts w:ascii="Times" w:eastAsiaTheme="minorEastAsia" w:hAnsi="Times" w:cstheme="minorBidi"/>
                <w:color w:val="993300"/>
                <w:sz w:val="36"/>
              </w:rPr>
            </w:pPr>
            <w:r w:rsidRPr="009A3D56">
              <w:rPr>
                <w:rFonts w:eastAsia="ＭＳ Ｐゴシック"/>
              </w:rPr>
              <w:t>What mathematical themes encountered?</w:t>
            </w:r>
          </w:p>
          <w:p w14:paraId="2FFABAAA" w14:textId="77777777" w:rsidR="003368DD" w:rsidRPr="009A3D56" w:rsidRDefault="003368DD" w:rsidP="003368DD">
            <w:pPr>
              <w:rPr>
                <w:rFonts w:ascii="Times" w:eastAsiaTheme="minorEastAsia" w:hAnsi="Times" w:cstheme="minorBidi"/>
                <w:color w:val="993300"/>
                <w:sz w:val="36"/>
              </w:rPr>
            </w:pPr>
            <w:r w:rsidRPr="009A3D56">
              <w:rPr>
                <w:rFonts w:eastAsia="ＭＳ Ｐゴシック"/>
              </w:rPr>
              <w:t>What mathematical powers used (and developed)?</w:t>
            </w:r>
          </w:p>
          <w:p w14:paraId="40D7D45D" w14:textId="77777777" w:rsidR="003368DD" w:rsidRPr="009A3D56" w:rsidRDefault="003368DD" w:rsidP="003368DD">
            <w:pPr>
              <w:rPr>
                <w:rFonts w:ascii="Times" w:eastAsiaTheme="minorEastAsia" w:hAnsi="Times" w:cstheme="minorBidi"/>
                <w:color w:val="993300"/>
                <w:sz w:val="36"/>
              </w:rPr>
            </w:pPr>
            <w:r w:rsidRPr="009A3D56">
              <w:rPr>
                <w:rFonts w:eastAsia="ＭＳ Ｐゴシック"/>
              </w:rPr>
              <w:t>What links or associations with other mathematical topics or techniques?</w:t>
            </w:r>
          </w:p>
          <w:p w14:paraId="4B075F9B" w14:textId="77777777" w:rsidR="003368DD" w:rsidRDefault="003368DD" w:rsidP="003368DD">
            <w:pPr>
              <w:pStyle w:val="Heading2"/>
              <w:outlineLvl w:val="1"/>
              <w:rPr>
                <w:rFonts w:eastAsiaTheme="minorEastAsia"/>
              </w:rPr>
            </w:pPr>
          </w:p>
        </w:tc>
      </w:tr>
    </w:tbl>
    <w:p w14:paraId="461DD637" w14:textId="77777777" w:rsidR="00E84997" w:rsidRPr="00E84997" w:rsidRDefault="00624D6D" w:rsidP="00E84997">
      <w:pPr>
        <w:pStyle w:val="Bibliography"/>
        <w:rPr>
          <w:sz w:val="20"/>
        </w:rPr>
      </w:pPr>
      <w:bookmarkStart w:id="1" w:name="OLE_LINK174"/>
      <w:bookmarkStart w:id="2" w:name="OLE_LINK674"/>
      <w:r w:rsidRPr="00E84997">
        <w:rPr>
          <w:sz w:val="20"/>
        </w:rPr>
        <w:t>Mason, J. &amp; Johnston-Wilder, S. (2006 2</w:t>
      </w:r>
      <w:r w:rsidRPr="00E84997">
        <w:rPr>
          <w:sz w:val="20"/>
          <w:vertAlign w:val="superscript"/>
        </w:rPr>
        <w:t>nd</w:t>
      </w:r>
      <w:r w:rsidRPr="00E84997">
        <w:rPr>
          <w:sz w:val="20"/>
        </w:rPr>
        <w:t xml:space="preserve"> edition). </w:t>
      </w:r>
      <w:r w:rsidRPr="00E84997">
        <w:rPr>
          <w:i/>
          <w:sz w:val="20"/>
        </w:rPr>
        <w:t>Designing and Using Mathematical Tasks</w:t>
      </w:r>
      <w:r w:rsidRPr="00E84997">
        <w:rPr>
          <w:sz w:val="20"/>
        </w:rPr>
        <w:t>. St. Albans: Tarquin.</w:t>
      </w:r>
      <w:bookmarkStart w:id="3" w:name="OLE_LINK58"/>
      <w:bookmarkStart w:id="4" w:name="OLE_LINK186"/>
      <w:bookmarkStart w:id="5" w:name="OLE_LINK311"/>
      <w:bookmarkEnd w:id="1"/>
      <w:bookmarkEnd w:id="2"/>
    </w:p>
    <w:p w14:paraId="63E63BC9" w14:textId="12531CCE" w:rsidR="00545C42" w:rsidRPr="00105646" w:rsidRDefault="00E84997" w:rsidP="00105646">
      <w:pPr>
        <w:pStyle w:val="Bibliography"/>
        <w:rPr>
          <w:sz w:val="20"/>
        </w:rPr>
      </w:pPr>
      <w:r w:rsidRPr="00E84997">
        <w:rPr>
          <w:sz w:val="20"/>
        </w:rPr>
        <w:t xml:space="preserve">Mason, J. &amp; Johnston-Wilder, S. (2004). </w:t>
      </w:r>
      <w:r w:rsidRPr="00E84997">
        <w:rPr>
          <w:i/>
          <w:sz w:val="20"/>
        </w:rPr>
        <w:t>Fundamental Constructs in Mathematics Education</w:t>
      </w:r>
      <w:r w:rsidRPr="00E84997">
        <w:rPr>
          <w:sz w:val="20"/>
        </w:rPr>
        <w:t xml:space="preserve">, </w:t>
      </w:r>
      <w:r w:rsidR="00CF0436">
        <w:rPr>
          <w:sz w:val="20"/>
        </w:rPr>
        <w:t xml:space="preserve">London: </w:t>
      </w:r>
      <w:r w:rsidRPr="00E84997">
        <w:rPr>
          <w:sz w:val="20"/>
        </w:rPr>
        <w:t>RoutledgeFalmer</w:t>
      </w:r>
      <w:bookmarkEnd w:id="3"/>
      <w:r w:rsidRPr="00E84997">
        <w:rPr>
          <w:sz w:val="20"/>
        </w:rPr>
        <w:t>.</w:t>
      </w:r>
      <w:bookmarkEnd w:id="4"/>
      <w:bookmarkEnd w:id="5"/>
    </w:p>
    <w:sectPr w:rsidR="00545C42" w:rsidRPr="00105646" w:rsidSect="009F4B7C">
      <w:footerReference w:type="even" r:id="rId9"/>
      <w:footerReference w:type="default" r:id="rId10"/>
      <w:type w:val="continuous"/>
      <w:pgSz w:w="11901" w:h="16840"/>
      <w:pgMar w:top="873" w:right="1134" w:bottom="873" w:left="1134" w:header="873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F647" w14:textId="77777777" w:rsidR="009F4B7C" w:rsidRDefault="009F4B7C">
      <w:pPr>
        <w:spacing w:before="0" w:after="0"/>
      </w:pPr>
      <w:r>
        <w:separator/>
      </w:r>
    </w:p>
  </w:endnote>
  <w:endnote w:type="continuationSeparator" w:id="0">
    <w:p w14:paraId="74DD4951" w14:textId="77777777" w:rsidR="009F4B7C" w:rsidRDefault="009F4B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C772" w14:textId="77777777" w:rsidR="009F4B7C" w:rsidRDefault="009F4B7C" w:rsidP="00461BFD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342F" w14:textId="77777777" w:rsidR="009F4B7C" w:rsidRDefault="009F4B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BC5C5" w14:textId="77777777" w:rsidR="009F4B7C" w:rsidRDefault="009F4B7C" w:rsidP="00461BFD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4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EC671" w14:textId="77777777" w:rsidR="009F4B7C" w:rsidRDefault="009F4B7C" w:rsidP="00B6060E">
    <w:pPr>
      <w:pStyle w:val="Footer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170E" w14:textId="77777777" w:rsidR="009F4B7C" w:rsidRDefault="009F4B7C">
      <w:pPr>
        <w:spacing w:before="0" w:after="0"/>
      </w:pPr>
      <w:r>
        <w:separator/>
      </w:r>
    </w:p>
  </w:footnote>
  <w:footnote w:type="continuationSeparator" w:id="0">
    <w:p w14:paraId="6EE4467D" w14:textId="77777777" w:rsidR="009F4B7C" w:rsidRDefault="009F4B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7A95"/>
    <w:multiLevelType w:val="hybridMultilevel"/>
    <w:tmpl w:val="D6528594"/>
    <w:lvl w:ilvl="0" w:tplc="26502D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8D8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EAA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8F0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88D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01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660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2F1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E74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activeWritingStyle w:appName="MSWord" w:lang="en-US" w:vendorID="6" w:dllVersion="2" w:checkStyle="1"/>
  <w:activeWritingStyle w:appName="MSWord" w:lang="en-GB" w:vendorID="6" w:dllVersion="2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0551B"/>
    <w:rsid w:val="00005D0F"/>
    <w:rsid w:val="00011F0C"/>
    <w:rsid w:val="00023F46"/>
    <w:rsid w:val="00035BE5"/>
    <w:rsid w:val="00057CA1"/>
    <w:rsid w:val="0006576C"/>
    <w:rsid w:val="00070F35"/>
    <w:rsid w:val="0007301A"/>
    <w:rsid w:val="000761AB"/>
    <w:rsid w:val="000871CF"/>
    <w:rsid w:val="00092577"/>
    <w:rsid w:val="00092CBA"/>
    <w:rsid w:val="00097DBC"/>
    <w:rsid w:val="000A526C"/>
    <w:rsid w:val="000B2A38"/>
    <w:rsid w:val="000B36AB"/>
    <w:rsid w:val="000C22C4"/>
    <w:rsid w:val="000C33AA"/>
    <w:rsid w:val="000C7458"/>
    <w:rsid w:val="000E3743"/>
    <w:rsid w:val="0010154E"/>
    <w:rsid w:val="00105646"/>
    <w:rsid w:val="001153D1"/>
    <w:rsid w:val="00117784"/>
    <w:rsid w:val="00121C70"/>
    <w:rsid w:val="00130C7F"/>
    <w:rsid w:val="00132554"/>
    <w:rsid w:val="00137930"/>
    <w:rsid w:val="001412CA"/>
    <w:rsid w:val="00151234"/>
    <w:rsid w:val="0016186F"/>
    <w:rsid w:val="00167DD4"/>
    <w:rsid w:val="00171DEA"/>
    <w:rsid w:val="00175409"/>
    <w:rsid w:val="0017602D"/>
    <w:rsid w:val="0017682A"/>
    <w:rsid w:val="001A3CBF"/>
    <w:rsid w:val="001B4D26"/>
    <w:rsid w:val="001B4F9D"/>
    <w:rsid w:val="001B5AC4"/>
    <w:rsid w:val="001C1887"/>
    <w:rsid w:val="001C2F86"/>
    <w:rsid w:val="001C34B6"/>
    <w:rsid w:val="001D1DD0"/>
    <w:rsid w:val="001D4254"/>
    <w:rsid w:val="001F3470"/>
    <w:rsid w:val="001F3944"/>
    <w:rsid w:val="00205C9D"/>
    <w:rsid w:val="0021207C"/>
    <w:rsid w:val="0021239D"/>
    <w:rsid w:val="00212F58"/>
    <w:rsid w:val="002138AB"/>
    <w:rsid w:val="00224BD4"/>
    <w:rsid w:val="002259AA"/>
    <w:rsid w:val="002324B9"/>
    <w:rsid w:val="002354B2"/>
    <w:rsid w:val="00245005"/>
    <w:rsid w:val="002618A0"/>
    <w:rsid w:val="00264659"/>
    <w:rsid w:val="00275A93"/>
    <w:rsid w:val="002906BC"/>
    <w:rsid w:val="002C0675"/>
    <w:rsid w:val="002D4C62"/>
    <w:rsid w:val="002E165C"/>
    <w:rsid w:val="002F70A2"/>
    <w:rsid w:val="0031017B"/>
    <w:rsid w:val="00314964"/>
    <w:rsid w:val="003150D6"/>
    <w:rsid w:val="00324933"/>
    <w:rsid w:val="00335644"/>
    <w:rsid w:val="003368DD"/>
    <w:rsid w:val="00341488"/>
    <w:rsid w:val="00346BD4"/>
    <w:rsid w:val="00374CD3"/>
    <w:rsid w:val="003763F5"/>
    <w:rsid w:val="00377C5C"/>
    <w:rsid w:val="0038397A"/>
    <w:rsid w:val="00397127"/>
    <w:rsid w:val="003C00AE"/>
    <w:rsid w:val="003C7A38"/>
    <w:rsid w:val="003D1605"/>
    <w:rsid w:val="003D3126"/>
    <w:rsid w:val="003E55E3"/>
    <w:rsid w:val="003F2163"/>
    <w:rsid w:val="003F4B38"/>
    <w:rsid w:val="003F7C56"/>
    <w:rsid w:val="00401976"/>
    <w:rsid w:val="004224D0"/>
    <w:rsid w:val="00430C29"/>
    <w:rsid w:val="004347A1"/>
    <w:rsid w:val="00436475"/>
    <w:rsid w:val="004403D8"/>
    <w:rsid w:val="00450B3F"/>
    <w:rsid w:val="00461BFD"/>
    <w:rsid w:val="0046782F"/>
    <w:rsid w:val="00476481"/>
    <w:rsid w:val="00484D6B"/>
    <w:rsid w:val="004A4931"/>
    <w:rsid w:val="004A4D96"/>
    <w:rsid w:val="004B13F8"/>
    <w:rsid w:val="004C659C"/>
    <w:rsid w:val="004D2303"/>
    <w:rsid w:val="004D2EB2"/>
    <w:rsid w:val="004D7217"/>
    <w:rsid w:val="004F5717"/>
    <w:rsid w:val="00502770"/>
    <w:rsid w:val="0051148A"/>
    <w:rsid w:val="0051317E"/>
    <w:rsid w:val="00516A1C"/>
    <w:rsid w:val="00520BFD"/>
    <w:rsid w:val="005276D2"/>
    <w:rsid w:val="00531BB1"/>
    <w:rsid w:val="005369AE"/>
    <w:rsid w:val="00536FE9"/>
    <w:rsid w:val="00543AF4"/>
    <w:rsid w:val="00545A12"/>
    <w:rsid w:val="00545C42"/>
    <w:rsid w:val="005553B3"/>
    <w:rsid w:val="005669E7"/>
    <w:rsid w:val="00577E8B"/>
    <w:rsid w:val="00580FF4"/>
    <w:rsid w:val="0058657D"/>
    <w:rsid w:val="005902FE"/>
    <w:rsid w:val="005A1142"/>
    <w:rsid w:val="005A134D"/>
    <w:rsid w:val="005A177B"/>
    <w:rsid w:val="005C48AD"/>
    <w:rsid w:val="005E33CF"/>
    <w:rsid w:val="005E7D33"/>
    <w:rsid w:val="00613C70"/>
    <w:rsid w:val="00617B63"/>
    <w:rsid w:val="006226B5"/>
    <w:rsid w:val="00624D6D"/>
    <w:rsid w:val="00643CC7"/>
    <w:rsid w:val="00663E79"/>
    <w:rsid w:val="00670BB7"/>
    <w:rsid w:val="00674D5F"/>
    <w:rsid w:val="006A0EB2"/>
    <w:rsid w:val="006C0806"/>
    <w:rsid w:val="006C1806"/>
    <w:rsid w:val="006C27D4"/>
    <w:rsid w:val="006D0080"/>
    <w:rsid w:val="006E3E8E"/>
    <w:rsid w:val="006F587B"/>
    <w:rsid w:val="0070393F"/>
    <w:rsid w:val="007043AB"/>
    <w:rsid w:val="00713CEC"/>
    <w:rsid w:val="0071513C"/>
    <w:rsid w:val="00722CC7"/>
    <w:rsid w:val="007311AF"/>
    <w:rsid w:val="00731BAE"/>
    <w:rsid w:val="00732363"/>
    <w:rsid w:val="00734D9B"/>
    <w:rsid w:val="007373DC"/>
    <w:rsid w:val="007375A9"/>
    <w:rsid w:val="0076167C"/>
    <w:rsid w:val="00762868"/>
    <w:rsid w:val="00771AC2"/>
    <w:rsid w:val="00777E27"/>
    <w:rsid w:val="007823C9"/>
    <w:rsid w:val="007859E7"/>
    <w:rsid w:val="00786471"/>
    <w:rsid w:val="00790B78"/>
    <w:rsid w:val="00793963"/>
    <w:rsid w:val="00794947"/>
    <w:rsid w:val="0079790D"/>
    <w:rsid w:val="00797B7E"/>
    <w:rsid w:val="007A25CA"/>
    <w:rsid w:val="007A5AB4"/>
    <w:rsid w:val="007B2D5B"/>
    <w:rsid w:val="007C574B"/>
    <w:rsid w:val="007F1CA1"/>
    <w:rsid w:val="007F44AA"/>
    <w:rsid w:val="00801204"/>
    <w:rsid w:val="008318F6"/>
    <w:rsid w:val="00833C39"/>
    <w:rsid w:val="00846627"/>
    <w:rsid w:val="008519F4"/>
    <w:rsid w:val="00852E13"/>
    <w:rsid w:val="00853113"/>
    <w:rsid w:val="0086311C"/>
    <w:rsid w:val="0088539C"/>
    <w:rsid w:val="00885653"/>
    <w:rsid w:val="00887E78"/>
    <w:rsid w:val="0089238D"/>
    <w:rsid w:val="008A26EF"/>
    <w:rsid w:val="008A7CE8"/>
    <w:rsid w:val="008B0098"/>
    <w:rsid w:val="008B0394"/>
    <w:rsid w:val="008C1D52"/>
    <w:rsid w:val="008D656D"/>
    <w:rsid w:val="008E0FFD"/>
    <w:rsid w:val="008E3136"/>
    <w:rsid w:val="008E394D"/>
    <w:rsid w:val="008F14CE"/>
    <w:rsid w:val="008F44DA"/>
    <w:rsid w:val="008F49C7"/>
    <w:rsid w:val="0090045C"/>
    <w:rsid w:val="00903233"/>
    <w:rsid w:val="00906234"/>
    <w:rsid w:val="00911EAC"/>
    <w:rsid w:val="00941C2C"/>
    <w:rsid w:val="00944DE1"/>
    <w:rsid w:val="00961F54"/>
    <w:rsid w:val="0096331A"/>
    <w:rsid w:val="00995186"/>
    <w:rsid w:val="009A3D56"/>
    <w:rsid w:val="009A683E"/>
    <w:rsid w:val="009B626C"/>
    <w:rsid w:val="009B6AC2"/>
    <w:rsid w:val="009C47D4"/>
    <w:rsid w:val="009D7438"/>
    <w:rsid w:val="009E0F19"/>
    <w:rsid w:val="009E5BE8"/>
    <w:rsid w:val="009F25E7"/>
    <w:rsid w:val="009F4B7C"/>
    <w:rsid w:val="00A04A2E"/>
    <w:rsid w:val="00A13051"/>
    <w:rsid w:val="00A16B16"/>
    <w:rsid w:val="00A2235A"/>
    <w:rsid w:val="00A34F52"/>
    <w:rsid w:val="00A74577"/>
    <w:rsid w:val="00A75C99"/>
    <w:rsid w:val="00AA524E"/>
    <w:rsid w:val="00AB5969"/>
    <w:rsid w:val="00AC7E8A"/>
    <w:rsid w:val="00AD3D15"/>
    <w:rsid w:val="00AD6CEE"/>
    <w:rsid w:val="00AE1ED6"/>
    <w:rsid w:val="00AE3A0A"/>
    <w:rsid w:val="00AE7298"/>
    <w:rsid w:val="00AF3E6A"/>
    <w:rsid w:val="00AF558B"/>
    <w:rsid w:val="00AF6ADC"/>
    <w:rsid w:val="00B03059"/>
    <w:rsid w:val="00B06C53"/>
    <w:rsid w:val="00B12C87"/>
    <w:rsid w:val="00B40D69"/>
    <w:rsid w:val="00B42424"/>
    <w:rsid w:val="00B47A2C"/>
    <w:rsid w:val="00B6060E"/>
    <w:rsid w:val="00B63EB9"/>
    <w:rsid w:val="00B64141"/>
    <w:rsid w:val="00B714A8"/>
    <w:rsid w:val="00B71595"/>
    <w:rsid w:val="00B77034"/>
    <w:rsid w:val="00B77919"/>
    <w:rsid w:val="00B95920"/>
    <w:rsid w:val="00BA2153"/>
    <w:rsid w:val="00BA2BCF"/>
    <w:rsid w:val="00BA4D4D"/>
    <w:rsid w:val="00BA5C02"/>
    <w:rsid w:val="00BA68D1"/>
    <w:rsid w:val="00BB35C9"/>
    <w:rsid w:val="00BB7357"/>
    <w:rsid w:val="00BC7BE9"/>
    <w:rsid w:val="00BD1154"/>
    <w:rsid w:val="00BD2011"/>
    <w:rsid w:val="00BD3467"/>
    <w:rsid w:val="00BD44AE"/>
    <w:rsid w:val="00BE1E86"/>
    <w:rsid w:val="00C01C2D"/>
    <w:rsid w:val="00C14D2D"/>
    <w:rsid w:val="00C15750"/>
    <w:rsid w:val="00C17C7A"/>
    <w:rsid w:val="00C2134F"/>
    <w:rsid w:val="00C21452"/>
    <w:rsid w:val="00C3278A"/>
    <w:rsid w:val="00C41C0A"/>
    <w:rsid w:val="00C44B5A"/>
    <w:rsid w:val="00C45C5B"/>
    <w:rsid w:val="00C46520"/>
    <w:rsid w:val="00C54BC4"/>
    <w:rsid w:val="00C64373"/>
    <w:rsid w:val="00CB2ED3"/>
    <w:rsid w:val="00CB789E"/>
    <w:rsid w:val="00CC03F9"/>
    <w:rsid w:val="00CC3F9A"/>
    <w:rsid w:val="00CC7D4F"/>
    <w:rsid w:val="00CD1874"/>
    <w:rsid w:val="00CE2BAB"/>
    <w:rsid w:val="00CE6AE3"/>
    <w:rsid w:val="00CF0436"/>
    <w:rsid w:val="00CF23F2"/>
    <w:rsid w:val="00CF6BA0"/>
    <w:rsid w:val="00D03EDC"/>
    <w:rsid w:val="00D1072F"/>
    <w:rsid w:val="00D21DC2"/>
    <w:rsid w:val="00D35424"/>
    <w:rsid w:val="00D4243E"/>
    <w:rsid w:val="00D4493B"/>
    <w:rsid w:val="00D61B32"/>
    <w:rsid w:val="00D71346"/>
    <w:rsid w:val="00D75777"/>
    <w:rsid w:val="00D80170"/>
    <w:rsid w:val="00D81557"/>
    <w:rsid w:val="00D81B5B"/>
    <w:rsid w:val="00D82E8E"/>
    <w:rsid w:val="00D8591B"/>
    <w:rsid w:val="00D85BD0"/>
    <w:rsid w:val="00D92629"/>
    <w:rsid w:val="00D95F95"/>
    <w:rsid w:val="00DA388B"/>
    <w:rsid w:val="00DA4D59"/>
    <w:rsid w:val="00DC123A"/>
    <w:rsid w:val="00DF44AE"/>
    <w:rsid w:val="00DF4B3C"/>
    <w:rsid w:val="00E0441A"/>
    <w:rsid w:val="00E13A99"/>
    <w:rsid w:val="00E15823"/>
    <w:rsid w:val="00E246BF"/>
    <w:rsid w:val="00E26F36"/>
    <w:rsid w:val="00E271F5"/>
    <w:rsid w:val="00E325FE"/>
    <w:rsid w:val="00E40B70"/>
    <w:rsid w:val="00E42EC6"/>
    <w:rsid w:val="00E455AC"/>
    <w:rsid w:val="00E84997"/>
    <w:rsid w:val="00EA3B69"/>
    <w:rsid w:val="00EA3EC2"/>
    <w:rsid w:val="00EA57F0"/>
    <w:rsid w:val="00EC19FB"/>
    <w:rsid w:val="00EC3E10"/>
    <w:rsid w:val="00ED4EE0"/>
    <w:rsid w:val="00ED579A"/>
    <w:rsid w:val="00ED70FE"/>
    <w:rsid w:val="00F01AE7"/>
    <w:rsid w:val="00F103E9"/>
    <w:rsid w:val="00F23BD2"/>
    <w:rsid w:val="00F26103"/>
    <w:rsid w:val="00F4196A"/>
    <w:rsid w:val="00F442A5"/>
    <w:rsid w:val="00F50BA9"/>
    <w:rsid w:val="00F52F27"/>
    <w:rsid w:val="00F548C5"/>
    <w:rsid w:val="00F54DCB"/>
    <w:rsid w:val="00F54F22"/>
    <w:rsid w:val="00F629D8"/>
    <w:rsid w:val="00F70063"/>
    <w:rsid w:val="00F7488E"/>
    <w:rsid w:val="00F837BC"/>
    <w:rsid w:val="00F97E45"/>
    <w:rsid w:val="00FA6462"/>
    <w:rsid w:val="00FB5FAD"/>
    <w:rsid w:val="00FB608B"/>
    <w:rsid w:val="00FC2528"/>
    <w:rsid w:val="00FD6074"/>
    <w:rsid w:val="00FE74C8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6DE6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6" w:qFormat="1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List Paragraph" w:uiPriority="34" w:qFormat="1"/>
  </w:latentStyles>
  <w:style w:type="paragraph" w:default="1" w:styleId="Normal">
    <w:name w:val="Normal"/>
    <w:qFormat/>
    <w:rsid w:val="00137930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uiPriority w:val="9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C17C7A"/>
    <w:pPr>
      <w:spacing w:before="60" w:after="60"/>
      <w:ind w:left="360" w:right="-6"/>
      <w:jc w:val="left"/>
    </w:pPr>
    <w:rPr>
      <w:rFonts w:eastAsia="ＭＳ Ｐゴシック"/>
    </w:r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4243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24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2906BC"/>
    <w:rPr>
      <w:rFonts w:ascii="Comic Sans MS" w:hAnsi="Comic Sans MS"/>
      <w:b/>
      <w:color w:val="008000"/>
      <w:sz w:val="22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table" w:styleId="TableGrid">
    <w:name w:val="Table Grid"/>
    <w:basedOn w:val="TableNormal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CommentText">
    <w:name w:val="annotation text"/>
    <w:basedOn w:val="Normal"/>
    <w:link w:val="CommentTextChar"/>
    <w:rsid w:val="002906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906BC"/>
    <w:rPr>
      <w:rFonts w:ascii="Palatino" w:hAnsi="Palatino"/>
      <w:sz w:val="24"/>
      <w:szCs w:val="24"/>
    </w:rPr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uiPriority w:val="9"/>
    <w:rsid w:val="00531BB1"/>
    <w:rPr>
      <w:rFonts w:ascii="Comic Sans MS" w:hAnsi="Comic Sans MS"/>
      <w:b/>
      <w:color w:val="0000FF"/>
      <w:sz w:val="24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2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629"/>
    <w:rPr>
      <w:rFonts w:ascii="Courier" w:hAnsi="Courier" w:cs="Courier"/>
    </w:rPr>
  </w:style>
  <w:style w:type="paragraph" w:styleId="List2">
    <w:name w:val="List 2"/>
    <w:basedOn w:val="Normal"/>
    <w:rsid w:val="0046782F"/>
    <w:pPr>
      <w:spacing w:before="20" w:after="20"/>
      <w:ind w:left="280" w:right="298"/>
    </w:pPr>
    <w:rPr>
      <w:rFonts w:ascii="Times" w:hAnsi="Times" w:cs="Times"/>
      <w:sz w:val="24"/>
      <w:lang w:val="en-US"/>
    </w:rPr>
  </w:style>
  <w:style w:type="character" w:styleId="Hyperlink">
    <w:name w:val="Hyperlink"/>
    <w:basedOn w:val="DefaultParagraphFont"/>
    <w:uiPriority w:val="99"/>
    <w:rsid w:val="00324933"/>
    <w:rPr>
      <w:color w:val="0000FF" w:themeColor="hyperlink"/>
      <w:u w:val="single"/>
    </w:rPr>
  </w:style>
  <w:style w:type="character" w:customStyle="1" w:styleId="addmd">
    <w:name w:val="addmd"/>
    <w:basedOn w:val="DefaultParagraphFont"/>
    <w:rsid w:val="00801204"/>
  </w:style>
  <w:style w:type="paragraph" w:styleId="ListParagraph">
    <w:name w:val="List Paragraph"/>
    <w:basedOn w:val="Normal"/>
    <w:uiPriority w:val="34"/>
    <w:qFormat/>
    <w:rsid w:val="00B77034"/>
    <w:pPr>
      <w:spacing w:before="0" w:after="0"/>
      <w:ind w:left="720"/>
      <w:contextualSpacing/>
      <w:jc w:val="left"/>
    </w:pPr>
    <w:rPr>
      <w:rFonts w:ascii="Times" w:hAnsi="Times"/>
      <w:sz w:val="20"/>
    </w:rPr>
  </w:style>
  <w:style w:type="character" w:customStyle="1" w:styleId="QuotationsourceReferenceChar">
    <w:name w:val="Quotation source Reference Char"/>
    <w:aliases w:val="QR Char"/>
    <w:basedOn w:val="DefaultParagraphFont"/>
    <w:rsid w:val="004D7217"/>
    <w:rPr>
      <w:rFonts w:ascii="Palatino" w:hAnsi="Palatino"/>
      <w:sz w:val="22"/>
      <w:lang w:val="en-GB" w:eastAsia="en-US" w:bidi="ar-SA"/>
    </w:rPr>
  </w:style>
  <w:style w:type="character" w:styleId="CommentReference">
    <w:name w:val="annotation reference"/>
    <w:basedOn w:val="DefaultParagraphFont"/>
    <w:rsid w:val="004D7217"/>
    <w:rPr>
      <w:sz w:val="16"/>
      <w:szCs w:val="16"/>
    </w:rPr>
  </w:style>
  <w:style w:type="character" w:customStyle="1" w:styleId="hps">
    <w:name w:val="hps"/>
    <w:basedOn w:val="DefaultParagraphFont"/>
    <w:uiPriority w:val="99"/>
    <w:rsid w:val="009D7438"/>
  </w:style>
  <w:style w:type="character" w:customStyle="1" w:styleId="apple-converted-space">
    <w:name w:val="apple-converted-space"/>
    <w:basedOn w:val="DefaultParagraphFont"/>
    <w:rsid w:val="00ED70FE"/>
  </w:style>
  <w:style w:type="character" w:customStyle="1" w:styleId="ingredientamount">
    <w:name w:val="ingredient_amount"/>
    <w:basedOn w:val="DefaultParagraphFont"/>
    <w:rsid w:val="00ED70FE"/>
  </w:style>
  <w:style w:type="character" w:customStyle="1" w:styleId="ingredienttype">
    <w:name w:val="ingredient_type"/>
    <w:basedOn w:val="DefaultParagraphFont"/>
    <w:rsid w:val="00ED70FE"/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character" w:customStyle="1" w:styleId="singlehighlightclass">
    <w:name w:val="single_highlight_class"/>
    <w:basedOn w:val="DefaultParagraphFont"/>
    <w:rsid w:val="00D75777"/>
  </w:style>
  <w:style w:type="character" w:styleId="Strong">
    <w:name w:val="Strong"/>
    <w:basedOn w:val="DefaultParagraphFont"/>
    <w:uiPriority w:val="22"/>
    <w:qFormat/>
    <w:rsid w:val="00D75777"/>
    <w:rPr>
      <w:b/>
      <w:bCs/>
    </w:rPr>
  </w:style>
  <w:style w:type="paragraph" w:styleId="NormalWeb">
    <w:name w:val="Normal (Web)"/>
    <w:basedOn w:val="Normal"/>
    <w:uiPriority w:val="99"/>
    <w:unhideWhenUsed/>
    <w:rsid w:val="00D75777"/>
    <w:pPr>
      <w:spacing w:before="100" w:beforeAutospacing="1" w:after="100" w:afterAutospacing="1"/>
      <w:jc w:val="left"/>
    </w:pPr>
    <w:rPr>
      <w:rFonts w:ascii="Times" w:hAnsi="Times"/>
      <w:sz w:val="20"/>
    </w:rPr>
  </w:style>
  <w:style w:type="character" w:styleId="FollowedHyperlink">
    <w:name w:val="FollowedHyperlink"/>
    <w:basedOn w:val="DefaultParagraphFont"/>
    <w:rsid w:val="00D757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6" w:qFormat="1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List Paragraph" w:uiPriority="34" w:qFormat="1"/>
  </w:latentStyles>
  <w:style w:type="paragraph" w:default="1" w:styleId="Normal">
    <w:name w:val="Normal"/>
    <w:qFormat/>
    <w:rsid w:val="00137930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uiPriority w:val="9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C17C7A"/>
    <w:pPr>
      <w:spacing w:before="60" w:after="60"/>
      <w:ind w:left="360" w:right="-6"/>
      <w:jc w:val="left"/>
    </w:pPr>
    <w:rPr>
      <w:rFonts w:eastAsia="ＭＳ Ｐゴシック"/>
    </w:r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4243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24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2906BC"/>
    <w:rPr>
      <w:rFonts w:ascii="Comic Sans MS" w:hAnsi="Comic Sans MS"/>
      <w:b/>
      <w:color w:val="008000"/>
      <w:sz w:val="22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table" w:styleId="TableGrid">
    <w:name w:val="Table Grid"/>
    <w:basedOn w:val="TableNormal"/>
    <w:rsid w:val="00B47A2C"/>
    <w:pPr>
      <w:spacing w:before="120" w:after="120"/>
      <w:jc w:val="both"/>
    </w:pPr>
    <w:rPr>
      <w:rFonts w:ascii="Palatino" w:hAnsi="Palati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CommentText">
    <w:name w:val="annotation text"/>
    <w:basedOn w:val="Normal"/>
    <w:link w:val="CommentTextChar"/>
    <w:rsid w:val="002906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906BC"/>
    <w:rPr>
      <w:rFonts w:ascii="Palatino" w:hAnsi="Palatino"/>
      <w:sz w:val="24"/>
      <w:szCs w:val="24"/>
    </w:rPr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uiPriority w:val="9"/>
    <w:rsid w:val="00531BB1"/>
    <w:rPr>
      <w:rFonts w:ascii="Comic Sans MS" w:hAnsi="Comic Sans MS"/>
      <w:b/>
      <w:color w:val="0000FF"/>
      <w:sz w:val="24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2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2629"/>
    <w:rPr>
      <w:rFonts w:ascii="Courier" w:hAnsi="Courier" w:cs="Courier"/>
    </w:rPr>
  </w:style>
  <w:style w:type="paragraph" w:styleId="List2">
    <w:name w:val="List 2"/>
    <w:basedOn w:val="Normal"/>
    <w:rsid w:val="0046782F"/>
    <w:pPr>
      <w:spacing w:before="20" w:after="20"/>
      <w:ind w:left="280" w:right="298"/>
    </w:pPr>
    <w:rPr>
      <w:rFonts w:ascii="Times" w:hAnsi="Times" w:cs="Times"/>
      <w:sz w:val="24"/>
      <w:lang w:val="en-US"/>
    </w:rPr>
  </w:style>
  <w:style w:type="character" w:styleId="Hyperlink">
    <w:name w:val="Hyperlink"/>
    <w:basedOn w:val="DefaultParagraphFont"/>
    <w:uiPriority w:val="99"/>
    <w:rsid w:val="00324933"/>
    <w:rPr>
      <w:color w:val="0000FF" w:themeColor="hyperlink"/>
      <w:u w:val="single"/>
    </w:rPr>
  </w:style>
  <w:style w:type="character" w:customStyle="1" w:styleId="addmd">
    <w:name w:val="addmd"/>
    <w:basedOn w:val="DefaultParagraphFont"/>
    <w:rsid w:val="00801204"/>
  </w:style>
  <w:style w:type="paragraph" w:styleId="ListParagraph">
    <w:name w:val="List Paragraph"/>
    <w:basedOn w:val="Normal"/>
    <w:uiPriority w:val="34"/>
    <w:qFormat/>
    <w:rsid w:val="00B77034"/>
    <w:pPr>
      <w:spacing w:before="0" w:after="0"/>
      <w:ind w:left="720"/>
      <w:contextualSpacing/>
      <w:jc w:val="left"/>
    </w:pPr>
    <w:rPr>
      <w:rFonts w:ascii="Times" w:hAnsi="Times"/>
      <w:sz w:val="20"/>
    </w:rPr>
  </w:style>
  <w:style w:type="character" w:customStyle="1" w:styleId="QuotationsourceReferenceChar">
    <w:name w:val="Quotation source Reference Char"/>
    <w:aliases w:val="QR Char"/>
    <w:basedOn w:val="DefaultParagraphFont"/>
    <w:rsid w:val="004D7217"/>
    <w:rPr>
      <w:rFonts w:ascii="Palatino" w:hAnsi="Palatino"/>
      <w:sz w:val="22"/>
      <w:lang w:val="en-GB" w:eastAsia="en-US" w:bidi="ar-SA"/>
    </w:rPr>
  </w:style>
  <w:style w:type="character" w:styleId="CommentReference">
    <w:name w:val="annotation reference"/>
    <w:basedOn w:val="DefaultParagraphFont"/>
    <w:rsid w:val="004D7217"/>
    <w:rPr>
      <w:sz w:val="16"/>
      <w:szCs w:val="16"/>
    </w:rPr>
  </w:style>
  <w:style w:type="character" w:customStyle="1" w:styleId="hps">
    <w:name w:val="hps"/>
    <w:basedOn w:val="DefaultParagraphFont"/>
    <w:uiPriority w:val="99"/>
    <w:rsid w:val="009D7438"/>
  </w:style>
  <w:style w:type="character" w:customStyle="1" w:styleId="apple-converted-space">
    <w:name w:val="apple-converted-space"/>
    <w:basedOn w:val="DefaultParagraphFont"/>
    <w:rsid w:val="00ED70FE"/>
  </w:style>
  <w:style w:type="character" w:customStyle="1" w:styleId="ingredientamount">
    <w:name w:val="ingredient_amount"/>
    <w:basedOn w:val="DefaultParagraphFont"/>
    <w:rsid w:val="00ED70FE"/>
  </w:style>
  <w:style w:type="character" w:customStyle="1" w:styleId="ingredienttype">
    <w:name w:val="ingredient_type"/>
    <w:basedOn w:val="DefaultParagraphFont"/>
    <w:rsid w:val="00ED70FE"/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character" w:customStyle="1" w:styleId="singlehighlightclass">
    <w:name w:val="single_highlight_class"/>
    <w:basedOn w:val="DefaultParagraphFont"/>
    <w:rsid w:val="00D75777"/>
  </w:style>
  <w:style w:type="character" w:styleId="Strong">
    <w:name w:val="Strong"/>
    <w:basedOn w:val="DefaultParagraphFont"/>
    <w:uiPriority w:val="22"/>
    <w:qFormat/>
    <w:rsid w:val="00D75777"/>
    <w:rPr>
      <w:b/>
      <w:bCs/>
    </w:rPr>
  </w:style>
  <w:style w:type="paragraph" w:styleId="NormalWeb">
    <w:name w:val="Normal (Web)"/>
    <w:basedOn w:val="Normal"/>
    <w:uiPriority w:val="99"/>
    <w:unhideWhenUsed/>
    <w:rsid w:val="00D75777"/>
    <w:pPr>
      <w:spacing w:before="100" w:beforeAutospacing="1" w:after="100" w:afterAutospacing="1"/>
      <w:jc w:val="left"/>
    </w:pPr>
    <w:rPr>
      <w:rFonts w:ascii="Times" w:hAnsi="Times"/>
      <w:sz w:val="20"/>
    </w:rPr>
  </w:style>
  <w:style w:type="character" w:styleId="FollowedHyperlink">
    <w:name w:val="FollowedHyperlink"/>
    <w:basedOn w:val="DefaultParagraphFont"/>
    <w:rsid w:val="00D75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1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147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608">
          <w:marLeft w:val="0"/>
          <w:marRight w:val="0"/>
          <w:marTop w:val="0"/>
          <w:marBottom w:val="0"/>
          <w:divBdr>
            <w:top w:val="single" w:sz="36" w:space="1" w:color="606FDB"/>
            <w:left w:val="single" w:sz="36" w:space="1" w:color="606FDB"/>
            <w:bottom w:val="single" w:sz="36" w:space="1" w:color="606FDB"/>
            <w:right w:val="single" w:sz="36" w:space="1" w:color="606FDB"/>
          </w:divBdr>
        </w:div>
        <w:div w:id="1672179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7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721DC-132D-0E4A-9B69-F9378D1E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442</Words>
  <Characters>2521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32</cp:revision>
  <cp:lastPrinted>2013-04-11T08:06:00Z</cp:lastPrinted>
  <dcterms:created xsi:type="dcterms:W3CDTF">2013-04-16T06:27:00Z</dcterms:created>
  <dcterms:modified xsi:type="dcterms:W3CDTF">2013-05-09T11:40:00Z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